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1C0" w:rsidRPr="00466F21" w:rsidRDefault="00AA6E55" w:rsidP="009E04DD">
      <w:pPr>
        <w:spacing w:after="0"/>
        <w:rPr>
          <w:rFonts w:ascii="Arial" w:hAnsi="Arial" w:cs="Arial"/>
          <w:sz w:val="20"/>
          <w:szCs w:val="20"/>
        </w:rPr>
      </w:pPr>
      <w:r w:rsidRPr="00466F21">
        <w:rPr>
          <w:rFonts w:ascii="Arial" w:hAnsi="Arial" w:cs="Arial"/>
          <w:sz w:val="20"/>
          <w:szCs w:val="20"/>
        </w:rPr>
        <w:t>On this day in 1915 the 4</w:t>
      </w:r>
      <w:r w:rsidRPr="00466F21">
        <w:rPr>
          <w:rFonts w:ascii="Arial" w:hAnsi="Arial" w:cs="Arial"/>
          <w:sz w:val="20"/>
          <w:szCs w:val="20"/>
          <w:vertAlign w:val="superscript"/>
        </w:rPr>
        <w:t>th</w:t>
      </w:r>
      <w:r w:rsidRPr="00466F21">
        <w:rPr>
          <w:rFonts w:ascii="Arial" w:hAnsi="Arial" w:cs="Arial"/>
          <w:sz w:val="20"/>
          <w:szCs w:val="20"/>
        </w:rPr>
        <w:t xml:space="preserve"> and 5</w:t>
      </w:r>
      <w:r w:rsidRPr="00466F21">
        <w:rPr>
          <w:rFonts w:ascii="Arial" w:hAnsi="Arial" w:cs="Arial"/>
          <w:sz w:val="20"/>
          <w:szCs w:val="20"/>
          <w:vertAlign w:val="superscript"/>
        </w:rPr>
        <w:t>th</w:t>
      </w:r>
      <w:r w:rsidR="007F7A0C" w:rsidRPr="00466F21">
        <w:rPr>
          <w:rFonts w:ascii="Arial" w:hAnsi="Arial" w:cs="Arial"/>
          <w:sz w:val="20"/>
          <w:szCs w:val="20"/>
        </w:rPr>
        <w:t xml:space="preserve"> </w:t>
      </w:r>
      <w:proofErr w:type="spellStart"/>
      <w:r w:rsidR="007F7A0C" w:rsidRPr="00466F21">
        <w:rPr>
          <w:rFonts w:ascii="Arial" w:hAnsi="Arial" w:cs="Arial"/>
          <w:sz w:val="20"/>
          <w:szCs w:val="20"/>
        </w:rPr>
        <w:t>Bns</w:t>
      </w:r>
      <w:proofErr w:type="spellEnd"/>
      <w:r w:rsidR="007F7A0C" w:rsidRPr="00466F21">
        <w:rPr>
          <w:rFonts w:ascii="Arial" w:hAnsi="Arial" w:cs="Arial"/>
          <w:sz w:val="20"/>
          <w:szCs w:val="20"/>
        </w:rPr>
        <w:t xml:space="preserve"> as part of 155</w:t>
      </w:r>
      <w:r w:rsidR="00933A0D" w:rsidRPr="00466F21">
        <w:rPr>
          <w:rFonts w:ascii="Arial" w:hAnsi="Arial" w:cs="Arial"/>
          <w:sz w:val="20"/>
          <w:szCs w:val="20"/>
        </w:rPr>
        <w:t xml:space="preserve"> </w:t>
      </w:r>
      <w:proofErr w:type="spellStart"/>
      <w:r w:rsidRPr="00466F21">
        <w:rPr>
          <w:rFonts w:ascii="Arial" w:hAnsi="Arial" w:cs="Arial"/>
          <w:sz w:val="20"/>
          <w:szCs w:val="20"/>
        </w:rPr>
        <w:t>Bde</w:t>
      </w:r>
      <w:proofErr w:type="spellEnd"/>
      <w:r w:rsidRPr="00466F21">
        <w:rPr>
          <w:rFonts w:ascii="Arial" w:hAnsi="Arial" w:cs="Arial"/>
          <w:sz w:val="20"/>
          <w:szCs w:val="20"/>
        </w:rPr>
        <w:t xml:space="preserve"> of the 52(Lowland</w:t>
      </w:r>
      <w:r w:rsidR="00A00FB4" w:rsidRPr="00466F21">
        <w:rPr>
          <w:rFonts w:ascii="Arial" w:hAnsi="Arial" w:cs="Arial"/>
          <w:sz w:val="20"/>
          <w:szCs w:val="20"/>
        </w:rPr>
        <w:t>) Division</w:t>
      </w:r>
      <w:r w:rsidRPr="00466F21">
        <w:rPr>
          <w:rFonts w:ascii="Arial" w:hAnsi="Arial" w:cs="Arial"/>
          <w:sz w:val="20"/>
          <w:szCs w:val="20"/>
        </w:rPr>
        <w:t xml:space="preserve"> were to attack three Turkish trenches and halt at the third trench. The 4th would lead with the 5th in support. The attack would be preceded with a barrage to soften the enemy up.</w:t>
      </w:r>
      <w:bookmarkStart w:id="0" w:name="_GoBack"/>
      <w:bookmarkEnd w:id="0"/>
    </w:p>
    <w:p w:rsidR="00AA6E55" w:rsidRPr="00466F21" w:rsidRDefault="00AA6E55" w:rsidP="009E04DD">
      <w:pPr>
        <w:spacing w:after="0"/>
        <w:jc w:val="center"/>
        <w:rPr>
          <w:rFonts w:ascii="Arial" w:hAnsi="Arial" w:cs="Arial"/>
          <w:sz w:val="20"/>
          <w:szCs w:val="20"/>
        </w:rPr>
      </w:pPr>
      <w:r w:rsidRPr="00466F21">
        <w:rPr>
          <w:rFonts w:ascii="Arial" w:hAnsi="Arial" w:cs="Arial"/>
          <w:noProof/>
          <w:sz w:val="20"/>
          <w:szCs w:val="20"/>
          <w:lang w:eastAsia="en-GB"/>
        </w:rPr>
        <w:drawing>
          <wp:inline distT="0" distB="0" distL="0" distR="0">
            <wp:extent cx="3292660" cy="2278159"/>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 July 191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20947" cy="2297731"/>
                    </a:xfrm>
                    <a:prstGeom prst="rect">
                      <a:avLst/>
                    </a:prstGeom>
                  </pic:spPr>
                </pic:pic>
              </a:graphicData>
            </a:graphic>
          </wp:inline>
        </w:drawing>
      </w:r>
    </w:p>
    <w:p w:rsidR="00A00FB4" w:rsidRPr="00466F21" w:rsidRDefault="003130AB" w:rsidP="00466F21">
      <w:pPr>
        <w:spacing w:after="0"/>
        <w:rPr>
          <w:rFonts w:ascii="Arial" w:hAnsi="Arial" w:cs="Arial"/>
          <w:sz w:val="20"/>
          <w:szCs w:val="20"/>
        </w:rPr>
      </w:pPr>
      <w:r>
        <w:rPr>
          <w:rFonts w:ascii="Arial" w:hAnsi="Arial" w:cs="Arial"/>
          <w:sz w:val="20"/>
          <w:szCs w:val="20"/>
        </w:rPr>
        <w:t>The Borderers</w:t>
      </w:r>
      <w:r w:rsidR="00A00FB4" w:rsidRPr="00466F21">
        <w:rPr>
          <w:rFonts w:ascii="Arial" w:hAnsi="Arial" w:cs="Arial"/>
          <w:sz w:val="20"/>
          <w:szCs w:val="20"/>
        </w:rPr>
        <w:t xml:space="preserve"> rehearsed the attack in the previous days, Royal Engineer team</w:t>
      </w:r>
      <w:r w:rsidR="00947CA9" w:rsidRPr="00466F21">
        <w:rPr>
          <w:rFonts w:ascii="Arial" w:hAnsi="Arial" w:cs="Arial"/>
          <w:sz w:val="20"/>
          <w:szCs w:val="20"/>
        </w:rPr>
        <w:t>s</w:t>
      </w:r>
      <w:r w:rsidR="00A00FB4" w:rsidRPr="00466F21">
        <w:rPr>
          <w:rFonts w:ascii="Arial" w:hAnsi="Arial" w:cs="Arial"/>
          <w:sz w:val="20"/>
          <w:szCs w:val="20"/>
        </w:rPr>
        <w:t xml:space="preserve"> would accompany them to repair trenches for occupation and lay communication wire.</w:t>
      </w:r>
    </w:p>
    <w:p w:rsidR="00A00FB4" w:rsidRPr="00466F21" w:rsidRDefault="00A00FB4" w:rsidP="00466F21">
      <w:pPr>
        <w:spacing w:after="0"/>
        <w:rPr>
          <w:rFonts w:ascii="Arial" w:hAnsi="Arial" w:cs="Arial"/>
          <w:sz w:val="20"/>
          <w:szCs w:val="20"/>
        </w:rPr>
      </w:pPr>
      <w:r w:rsidRPr="00466F21">
        <w:rPr>
          <w:rFonts w:ascii="Arial" w:hAnsi="Arial" w:cs="Arial"/>
          <w:sz w:val="20"/>
          <w:szCs w:val="20"/>
        </w:rPr>
        <w:t>At 0735 the largest Artillery bombardment of the campaign</w:t>
      </w:r>
      <w:r w:rsidR="00947CA9" w:rsidRPr="00466F21">
        <w:rPr>
          <w:rFonts w:ascii="Arial" w:hAnsi="Arial" w:cs="Arial"/>
          <w:sz w:val="20"/>
          <w:szCs w:val="20"/>
        </w:rPr>
        <w:t xml:space="preserve"> increased its range allowing the Borderers of the 4</w:t>
      </w:r>
      <w:r w:rsidR="00947CA9" w:rsidRPr="00466F21">
        <w:rPr>
          <w:rFonts w:ascii="Arial" w:hAnsi="Arial" w:cs="Arial"/>
          <w:sz w:val="20"/>
          <w:szCs w:val="20"/>
          <w:vertAlign w:val="superscript"/>
        </w:rPr>
        <w:t>th</w:t>
      </w:r>
      <w:r w:rsidR="00947CA9" w:rsidRPr="00466F21">
        <w:rPr>
          <w:rFonts w:ascii="Arial" w:hAnsi="Arial" w:cs="Arial"/>
          <w:sz w:val="20"/>
          <w:szCs w:val="20"/>
        </w:rPr>
        <w:t xml:space="preserve"> to go over the top</w:t>
      </w:r>
      <w:r w:rsidR="009E04DD">
        <w:rPr>
          <w:rFonts w:ascii="Arial" w:hAnsi="Arial" w:cs="Arial"/>
          <w:sz w:val="20"/>
          <w:szCs w:val="20"/>
        </w:rPr>
        <w:t xml:space="preserve"> to cries of “Scotland forever”. The Charge had begun.</w:t>
      </w:r>
      <w:r w:rsidR="00947CA9" w:rsidRPr="00466F21">
        <w:rPr>
          <w:rFonts w:ascii="Arial" w:hAnsi="Arial" w:cs="Arial"/>
          <w:sz w:val="20"/>
          <w:szCs w:val="20"/>
        </w:rPr>
        <w:t xml:space="preserve"> Even through devastating fire the Turkish guns replied and the Border lads felt the force of enemy guns and suffered casualties as they waited.</w:t>
      </w:r>
    </w:p>
    <w:p w:rsidR="00947CA9" w:rsidRPr="00466F21" w:rsidRDefault="00947CA9" w:rsidP="00466F21">
      <w:pPr>
        <w:spacing w:after="0"/>
        <w:rPr>
          <w:rFonts w:ascii="Arial" w:hAnsi="Arial" w:cs="Arial"/>
          <w:sz w:val="20"/>
          <w:szCs w:val="20"/>
        </w:rPr>
      </w:pPr>
      <w:r w:rsidRPr="00466F21">
        <w:rPr>
          <w:rFonts w:ascii="Arial" w:hAnsi="Arial" w:cs="Arial"/>
          <w:sz w:val="20"/>
          <w:szCs w:val="20"/>
        </w:rPr>
        <w:t>Orders were to cover the ground quickly no firing bayonet only, the first trench around 50</w:t>
      </w:r>
      <w:r w:rsidR="00933A0D" w:rsidRPr="00466F21">
        <w:rPr>
          <w:rFonts w:ascii="Arial" w:hAnsi="Arial" w:cs="Arial"/>
          <w:sz w:val="20"/>
          <w:szCs w:val="20"/>
        </w:rPr>
        <w:t xml:space="preserve"> </w:t>
      </w:r>
      <w:r w:rsidRPr="00466F21">
        <w:rPr>
          <w:rFonts w:ascii="Arial" w:hAnsi="Arial" w:cs="Arial"/>
          <w:sz w:val="20"/>
          <w:szCs w:val="20"/>
        </w:rPr>
        <w:t xml:space="preserve">meters away was reached quickly any surviving Turks were </w:t>
      </w:r>
      <w:r w:rsidR="00D213D2" w:rsidRPr="00466F21">
        <w:rPr>
          <w:rFonts w:ascii="Arial" w:hAnsi="Arial" w:cs="Arial"/>
          <w:sz w:val="20"/>
          <w:szCs w:val="20"/>
        </w:rPr>
        <w:t>bayonet</w:t>
      </w:r>
      <w:r w:rsidRPr="00466F21">
        <w:rPr>
          <w:rFonts w:ascii="Arial" w:hAnsi="Arial" w:cs="Arial"/>
          <w:sz w:val="20"/>
          <w:szCs w:val="20"/>
        </w:rPr>
        <w:t xml:space="preserve">ed as the </w:t>
      </w:r>
      <w:r w:rsidR="00D213D2" w:rsidRPr="00466F21">
        <w:rPr>
          <w:rFonts w:ascii="Arial" w:hAnsi="Arial" w:cs="Arial"/>
          <w:sz w:val="20"/>
          <w:szCs w:val="20"/>
        </w:rPr>
        <w:t xml:space="preserve">Jocks </w:t>
      </w:r>
      <w:r w:rsidRPr="00466F21">
        <w:rPr>
          <w:rFonts w:ascii="Arial" w:hAnsi="Arial" w:cs="Arial"/>
          <w:sz w:val="20"/>
          <w:szCs w:val="20"/>
        </w:rPr>
        <w:t>stormed past</w:t>
      </w:r>
      <w:r w:rsidR="00D213D2" w:rsidRPr="00466F21">
        <w:rPr>
          <w:rFonts w:ascii="Arial" w:hAnsi="Arial" w:cs="Arial"/>
          <w:sz w:val="20"/>
          <w:szCs w:val="20"/>
        </w:rPr>
        <w:t>. The second trench was reached and the Turks were given more Border steel, by now Turkish Machine guns were creating many casualties within the Borderers ranks.</w:t>
      </w:r>
    </w:p>
    <w:p w:rsidR="00D213D2" w:rsidRPr="00466F21" w:rsidRDefault="00D213D2" w:rsidP="0051597E">
      <w:pPr>
        <w:spacing w:after="0"/>
        <w:rPr>
          <w:rFonts w:ascii="Arial" w:hAnsi="Arial" w:cs="Arial"/>
          <w:sz w:val="20"/>
          <w:szCs w:val="20"/>
        </w:rPr>
      </w:pPr>
      <w:r w:rsidRPr="00466F21">
        <w:rPr>
          <w:rFonts w:ascii="Arial" w:hAnsi="Arial" w:cs="Arial"/>
          <w:sz w:val="20"/>
          <w:szCs w:val="20"/>
        </w:rPr>
        <w:t>The third trench turned out to not be a trench, this caused confusion, some men tried to build a parapet while others continued forward</w:t>
      </w:r>
      <w:r w:rsidR="00933A0D" w:rsidRPr="00466F21">
        <w:rPr>
          <w:rFonts w:ascii="Arial" w:hAnsi="Arial" w:cs="Arial"/>
          <w:sz w:val="20"/>
          <w:szCs w:val="20"/>
        </w:rPr>
        <w:t>. Sadly this eagerness to advance pushed the Borderers into the impact area of our own guns.</w:t>
      </w:r>
    </w:p>
    <w:p w:rsidR="00933A0D" w:rsidRPr="00466F21" w:rsidRDefault="00933A0D" w:rsidP="00466F21">
      <w:pPr>
        <w:spacing w:after="0"/>
        <w:rPr>
          <w:rFonts w:ascii="Arial" w:hAnsi="Arial" w:cs="Arial"/>
          <w:sz w:val="20"/>
          <w:szCs w:val="20"/>
        </w:rPr>
      </w:pPr>
      <w:r w:rsidRPr="00466F21">
        <w:rPr>
          <w:rFonts w:ascii="Arial" w:hAnsi="Arial" w:cs="Arial"/>
          <w:sz w:val="20"/>
          <w:szCs w:val="20"/>
        </w:rPr>
        <w:t xml:space="preserve">The CO Lt Col J </w:t>
      </w:r>
      <w:proofErr w:type="spellStart"/>
      <w:r w:rsidRPr="00466F21">
        <w:rPr>
          <w:rFonts w:ascii="Arial" w:hAnsi="Arial" w:cs="Arial"/>
          <w:sz w:val="20"/>
          <w:szCs w:val="20"/>
        </w:rPr>
        <w:t>McNeile</w:t>
      </w:r>
      <w:proofErr w:type="spellEnd"/>
      <w:r w:rsidRPr="00466F21">
        <w:rPr>
          <w:rFonts w:ascii="Arial" w:hAnsi="Arial" w:cs="Arial"/>
          <w:sz w:val="20"/>
          <w:szCs w:val="20"/>
        </w:rPr>
        <w:t xml:space="preserve"> realised the seriousness of the situation being in the forward group he could see what was happening, after consulting with the </w:t>
      </w:r>
      <w:proofErr w:type="spellStart"/>
      <w:r w:rsidRPr="00466F21">
        <w:rPr>
          <w:rFonts w:ascii="Arial" w:hAnsi="Arial" w:cs="Arial"/>
          <w:sz w:val="20"/>
          <w:szCs w:val="20"/>
        </w:rPr>
        <w:t>Adjt</w:t>
      </w:r>
      <w:proofErr w:type="spellEnd"/>
      <w:r w:rsidRPr="00466F21">
        <w:rPr>
          <w:rFonts w:ascii="Arial" w:hAnsi="Arial" w:cs="Arial"/>
          <w:sz w:val="20"/>
          <w:szCs w:val="20"/>
        </w:rPr>
        <w:t xml:space="preserve"> Capt Lang the order was given for the </w:t>
      </w:r>
      <w:proofErr w:type="spellStart"/>
      <w:r w:rsidRPr="00466F21">
        <w:rPr>
          <w:rFonts w:ascii="Arial" w:hAnsi="Arial" w:cs="Arial"/>
          <w:sz w:val="20"/>
          <w:szCs w:val="20"/>
        </w:rPr>
        <w:t>Bn</w:t>
      </w:r>
      <w:proofErr w:type="spellEnd"/>
      <w:r w:rsidRPr="00466F21">
        <w:rPr>
          <w:rFonts w:ascii="Arial" w:hAnsi="Arial" w:cs="Arial"/>
          <w:sz w:val="20"/>
          <w:szCs w:val="20"/>
        </w:rPr>
        <w:t xml:space="preserve"> to retire to the second trench. As they turned the shiny discs on the backs of some men which were being used to assist the Artillery spotters now shone towards the Turks who increased their fire on the Borderers in the open. The British guns on seeing the advance of troops thought it was a Turkish attack, the French guns on the </w:t>
      </w:r>
      <w:r w:rsidR="00D07990" w:rsidRPr="00466F21">
        <w:rPr>
          <w:rFonts w:ascii="Arial" w:hAnsi="Arial" w:cs="Arial"/>
          <w:sz w:val="20"/>
          <w:szCs w:val="20"/>
        </w:rPr>
        <w:t>right flank also believed it to be a Turkish attack.</w:t>
      </w:r>
      <w:r w:rsidR="007F7A0C" w:rsidRPr="00466F21">
        <w:rPr>
          <w:rFonts w:ascii="Arial" w:hAnsi="Arial" w:cs="Arial"/>
          <w:sz w:val="20"/>
          <w:szCs w:val="20"/>
        </w:rPr>
        <w:t xml:space="preserve"> The Borderers were now under fire from all sides and they fell like harvested corn.</w:t>
      </w:r>
    </w:p>
    <w:p w:rsidR="00D95C0B" w:rsidRPr="00466F21" w:rsidRDefault="00D95C0B" w:rsidP="00466F21">
      <w:pPr>
        <w:spacing w:after="0"/>
        <w:rPr>
          <w:rFonts w:ascii="Arial" w:hAnsi="Arial" w:cs="Arial"/>
          <w:sz w:val="20"/>
          <w:szCs w:val="20"/>
        </w:rPr>
      </w:pPr>
      <w:r w:rsidRPr="00466F21">
        <w:rPr>
          <w:rFonts w:ascii="Arial" w:hAnsi="Arial" w:cs="Arial"/>
          <w:sz w:val="20"/>
          <w:szCs w:val="20"/>
        </w:rPr>
        <w:t>The Borderers would remain and fight for two days until relieved on the morning of 14 July, they would regroup</w:t>
      </w:r>
      <w:r w:rsidR="00897D83">
        <w:rPr>
          <w:rFonts w:ascii="Arial" w:hAnsi="Arial" w:cs="Arial"/>
          <w:sz w:val="20"/>
          <w:szCs w:val="20"/>
        </w:rPr>
        <w:t xml:space="preserve"> and</w:t>
      </w:r>
      <w:r w:rsidRPr="00466F21">
        <w:rPr>
          <w:rFonts w:ascii="Arial" w:hAnsi="Arial" w:cs="Arial"/>
          <w:sz w:val="20"/>
          <w:szCs w:val="20"/>
        </w:rPr>
        <w:t xml:space="preserve"> attempt to recover their dead and move to the rear.</w:t>
      </w:r>
    </w:p>
    <w:p w:rsidR="00D95C0B" w:rsidRPr="00466F21" w:rsidRDefault="00D95C0B" w:rsidP="00A00FB4">
      <w:pPr>
        <w:rPr>
          <w:rFonts w:ascii="Arial" w:hAnsi="Arial" w:cs="Arial"/>
          <w:sz w:val="20"/>
          <w:szCs w:val="20"/>
        </w:rPr>
      </w:pPr>
      <w:r w:rsidRPr="00466F21">
        <w:rPr>
          <w:rFonts w:ascii="Arial" w:hAnsi="Arial" w:cs="Arial"/>
          <w:sz w:val="20"/>
          <w:szCs w:val="20"/>
        </w:rPr>
        <w:t>Many acts of gallantry would be displayed over those days, every town or village in the Borders would suffer pain and loss. The Borderers fought with great courage, they advanced as one and never faltered, they achieved their objective only the fog of war was their undoing</w:t>
      </w:r>
      <w:r w:rsidR="00466F21" w:rsidRPr="00466F21">
        <w:rPr>
          <w:rFonts w:ascii="Arial" w:hAnsi="Arial" w:cs="Arial"/>
          <w:sz w:val="20"/>
          <w:szCs w:val="20"/>
        </w:rPr>
        <w:t>.</w:t>
      </w:r>
    </w:p>
    <w:p w:rsidR="00466F21" w:rsidRPr="00466F21" w:rsidRDefault="00466F21" w:rsidP="0051597E">
      <w:pPr>
        <w:spacing w:after="0"/>
        <w:rPr>
          <w:rFonts w:ascii="Arial" w:hAnsi="Arial" w:cs="Arial"/>
          <w:sz w:val="20"/>
          <w:szCs w:val="20"/>
        </w:rPr>
      </w:pPr>
      <w:r w:rsidRPr="00466F21">
        <w:rPr>
          <w:rFonts w:ascii="Arial" w:hAnsi="Arial" w:cs="Arial"/>
          <w:sz w:val="20"/>
          <w:szCs w:val="20"/>
        </w:rPr>
        <w:t>The cost was high from the 4</w:t>
      </w:r>
      <w:r w:rsidRPr="00466F21">
        <w:rPr>
          <w:rFonts w:ascii="Arial" w:hAnsi="Arial" w:cs="Arial"/>
          <w:sz w:val="20"/>
          <w:szCs w:val="20"/>
          <w:vertAlign w:val="superscript"/>
        </w:rPr>
        <w:t>th</w:t>
      </w:r>
      <w:r w:rsidRPr="00466F21">
        <w:rPr>
          <w:rFonts w:ascii="Arial" w:hAnsi="Arial" w:cs="Arial"/>
          <w:sz w:val="20"/>
          <w:szCs w:val="20"/>
        </w:rPr>
        <w:t>:</w:t>
      </w:r>
    </w:p>
    <w:p w:rsidR="00466F21" w:rsidRPr="00466F21" w:rsidRDefault="00466F21" w:rsidP="00466F21">
      <w:pPr>
        <w:spacing w:after="0"/>
        <w:rPr>
          <w:rFonts w:ascii="Arial" w:hAnsi="Arial" w:cs="Arial"/>
          <w:sz w:val="20"/>
          <w:szCs w:val="20"/>
        </w:rPr>
      </w:pPr>
      <w:r w:rsidRPr="00466F21">
        <w:rPr>
          <w:rFonts w:ascii="Arial" w:hAnsi="Arial" w:cs="Arial"/>
          <w:sz w:val="20"/>
          <w:szCs w:val="20"/>
        </w:rPr>
        <w:tab/>
        <w:t>OFFICERS KIA</w:t>
      </w:r>
      <w:r w:rsidRPr="00466F21">
        <w:rPr>
          <w:rFonts w:ascii="Arial" w:hAnsi="Arial" w:cs="Arial"/>
          <w:sz w:val="20"/>
          <w:szCs w:val="20"/>
        </w:rPr>
        <w:tab/>
      </w:r>
      <w:r w:rsidR="0051597E">
        <w:rPr>
          <w:rFonts w:ascii="Arial" w:hAnsi="Arial" w:cs="Arial"/>
          <w:sz w:val="20"/>
          <w:szCs w:val="20"/>
        </w:rPr>
        <w:tab/>
      </w:r>
      <w:r w:rsidRPr="00466F21">
        <w:rPr>
          <w:rFonts w:ascii="Arial" w:hAnsi="Arial" w:cs="Arial"/>
          <w:sz w:val="20"/>
          <w:szCs w:val="20"/>
        </w:rPr>
        <w:t>12</w:t>
      </w:r>
      <w:r w:rsidRPr="00466F21">
        <w:rPr>
          <w:rFonts w:ascii="Arial" w:hAnsi="Arial" w:cs="Arial"/>
          <w:sz w:val="20"/>
          <w:szCs w:val="20"/>
        </w:rPr>
        <w:tab/>
        <w:t>Including the CO whose body was never found</w:t>
      </w:r>
    </w:p>
    <w:p w:rsidR="00466F21" w:rsidRPr="00466F21" w:rsidRDefault="00466F21" w:rsidP="00466F21">
      <w:pPr>
        <w:spacing w:after="0"/>
        <w:rPr>
          <w:rFonts w:ascii="Arial" w:hAnsi="Arial" w:cs="Arial"/>
          <w:sz w:val="20"/>
          <w:szCs w:val="20"/>
        </w:rPr>
      </w:pPr>
      <w:r w:rsidRPr="00466F21">
        <w:rPr>
          <w:rFonts w:ascii="Arial" w:hAnsi="Arial" w:cs="Arial"/>
          <w:sz w:val="20"/>
          <w:szCs w:val="20"/>
        </w:rPr>
        <w:tab/>
        <w:t>OFFICERS WIA</w:t>
      </w:r>
      <w:r w:rsidRPr="00466F21">
        <w:rPr>
          <w:rFonts w:ascii="Arial" w:hAnsi="Arial" w:cs="Arial"/>
          <w:sz w:val="20"/>
          <w:szCs w:val="20"/>
        </w:rPr>
        <w:tab/>
        <w:t>6</w:t>
      </w:r>
    </w:p>
    <w:p w:rsidR="00466F21" w:rsidRPr="00466F21" w:rsidRDefault="00466F21" w:rsidP="00466F21">
      <w:pPr>
        <w:spacing w:after="0"/>
        <w:rPr>
          <w:rFonts w:ascii="Arial" w:hAnsi="Arial" w:cs="Arial"/>
          <w:sz w:val="20"/>
          <w:szCs w:val="20"/>
        </w:rPr>
      </w:pPr>
      <w:r w:rsidRPr="00466F21">
        <w:rPr>
          <w:rFonts w:ascii="Arial" w:hAnsi="Arial" w:cs="Arial"/>
          <w:sz w:val="20"/>
          <w:szCs w:val="20"/>
        </w:rPr>
        <w:tab/>
        <w:t>ORs</w:t>
      </w:r>
      <w:r w:rsidRPr="00466F21">
        <w:rPr>
          <w:rFonts w:ascii="Arial" w:hAnsi="Arial" w:cs="Arial"/>
          <w:sz w:val="20"/>
          <w:szCs w:val="20"/>
        </w:rPr>
        <w:tab/>
        <w:t>KIA</w:t>
      </w:r>
      <w:r w:rsidRPr="00466F21">
        <w:rPr>
          <w:rFonts w:ascii="Arial" w:hAnsi="Arial" w:cs="Arial"/>
          <w:sz w:val="20"/>
          <w:szCs w:val="20"/>
        </w:rPr>
        <w:tab/>
      </w:r>
      <w:r w:rsidRPr="00466F21">
        <w:rPr>
          <w:rFonts w:ascii="Arial" w:hAnsi="Arial" w:cs="Arial"/>
          <w:sz w:val="20"/>
          <w:szCs w:val="20"/>
        </w:rPr>
        <w:tab/>
        <w:t>319</w:t>
      </w:r>
    </w:p>
    <w:p w:rsidR="00466F21" w:rsidRPr="00466F21" w:rsidRDefault="00466F21" w:rsidP="00A00FB4">
      <w:pPr>
        <w:rPr>
          <w:rFonts w:ascii="Arial" w:hAnsi="Arial" w:cs="Arial"/>
          <w:sz w:val="20"/>
          <w:szCs w:val="20"/>
        </w:rPr>
      </w:pPr>
      <w:r w:rsidRPr="00466F21">
        <w:rPr>
          <w:rFonts w:ascii="Arial" w:hAnsi="Arial" w:cs="Arial"/>
          <w:sz w:val="20"/>
          <w:szCs w:val="20"/>
        </w:rPr>
        <w:tab/>
        <w:t>ORs</w:t>
      </w:r>
      <w:r w:rsidRPr="00466F21">
        <w:rPr>
          <w:rFonts w:ascii="Arial" w:hAnsi="Arial" w:cs="Arial"/>
          <w:sz w:val="20"/>
          <w:szCs w:val="20"/>
        </w:rPr>
        <w:tab/>
        <w:t>WIA</w:t>
      </w:r>
      <w:r w:rsidRPr="00466F21">
        <w:rPr>
          <w:rFonts w:ascii="Arial" w:hAnsi="Arial" w:cs="Arial"/>
          <w:sz w:val="20"/>
          <w:szCs w:val="20"/>
        </w:rPr>
        <w:tab/>
      </w:r>
      <w:r w:rsidRPr="00466F21">
        <w:rPr>
          <w:rFonts w:ascii="Arial" w:hAnsi="Arial" w:cs="Arial"/>
          <w:sz w:val="20"/>
          <w:szCs w:val="20"/>
        </w:rPr>
        <w:tab/>
        <w:t>203</w:t>
      </w:r>
    </w:p>
    <w:p w:rsidR="00466F21" w:rsidRPr="00466F21" w:rsidRDefault="00466F21" w:rsidP="0051597E">
      <w:pPr>
        <w:spacing w:after="0"/>
        <w:rPr>
          <w:rFonts w:ascii="Arial" w:hAnsi="Arial" w:cs="Arial"/>
          <w:sz w:val="20"/>
          <w:szCs w:val="20"/>
        </w:rPr>
      </w:pPr>
      <w:r w:rsidRPr="00466F21">
        <w:rPr>
          <w:rFonts w:ascii="Arial" w:hAnsi="Arial" w:cs="Arial"/>
          <w:sz w:val="20"/>
          <w:szCs w:val="20"/>
        </w:rPr>
        <w:t>From the 5</w:t>
      </w:r>
      <w:r w:rsidRPr="00466F21">
        <w:rPr>
          <w:rFonts w:ascii="Arial" w:hAnsi="Arial" w:cs="Arial"/>
          <w:sz w:val="20"/>
          <w:szCs w:val="20"/>
          <w:vertAlign w:val="superscript"/>
        </w:rPr>
        <w:t>th</w:t>
      </w:r>
      <w:r w:rsidRPr="00466F21">
        <w:rPr>
          <w:rFonts w:ascii="Arial" w:hAnsi="Arial" w:cs="Arial"/>
          <w:sz w:val="20"/>
          <w:szCs w:val="20"/>
        </w:rPr>
        <w:t>:</w:t>
      </w:r>
    </w:p>
    <w:p w:rsidR="00466F21" w:rsidRPr="00466F21" w:rsidRDefault="00466F21" w:rsidP="00466F21">
      <w:pPr>
        <w:spacing w:after="0"/>
        <w:rPr>
          <w:rFonts w:ascii="Arial" w:hAnsi="Arial" w:cs="Arial"/>
          <w:sz w:val="20"/>
          <w:szCs w:val="20"/>
        </w:rPr>
      </w:pPr>
      <w:r w:rsidRPr="00466F21">
        <w:rPr>
          <w:rFonts w:ascii="Arial" w:hAnsi="Arial" w:cs="Arial"/>
          <w:sz w:val="20"/>
          <w:szCs w:val="20"/>
        </w:rPr>
        <w:tab/>
        <w:t>OFFICERS KIA</w:t>
      </w:r>
      <w:r w:rsidRPr="00466F21">
        <w:rPr>
          <w:rFonts w:ascii="Arial" w:hAnsi="Arial" w:cs="Arial"/>
          <w:sz w:val="20"/>
          <w:szCs w:val="20"/>
        </w:rPr>
        <w:tab/>
        <w:t>6</w:t>
      </w:r>
    </w:p>
    <w:p w:rsidR="00466F21" w:rsidRPr="00466F21" w:rsidRDefault="00466F21" w:rsidP="00466F21">
      <w:pPr>
        <w:spacing w:after="0"/>
        <w:rPr>
          <w:rFonts w:ascii="Arial" w:hAnsi="Arial" w:cs="Arial"/>
          <w:sz w:val="20"/>
          <w:szCs w:val="20"/>
        </w:rPr>
      </w:pPr>
      <w:r w:rsidRPr="00466F21">
        <w:rPr>
          <w:rFonts w:ascii="Arial" w:hAnsi="Arial" w:cs="Arial"/>
          <w:sz w:val="20"/>
          <w:szCs w:val="20"/>
        </w:rPr>
        <w:tab/>
        <w:t>OFFICERS WIA</w:t>
      </w:r>
      <w:r w:rsidRPr="00466F21">
        <w:rPr>
          <w:rFonts w:ascii="Arial" w:hAnsi="Arial" w:cs="Arial"/>
          <w:sz w:val="20"/>
          <w:szCs w:val="20"/>
        </w:rPr>
        <w:tab/>
        <w:t>5</w:t>
      </w:r>
    </w:p>
    <w:p w:rsidR="00466F21" w:rsidRPr="00466F21" w:rsidRDefault="00466F21" w:rsidP="00466F21">
      <w:pPr>
        <w:spacing w:after="0"/>
        <w:rPr>
          <w:rFonts w:ascii="Arial" w:hAnsi="Arial" w:cs="Arial"/>
          <w:sz w:val="20"/>
          <w:szCs w:val="20"/>
        </w:rPr>
      </w:pPr>
      <w:r w:rsidRPr="00466F21">
        <w:rPr>
          <w:rFonts w:ascii="Arial" w:hAnsi="Arial" w:cs="Arial"/>
          <w:sz w:val="20"/>
          <w:szCs w:val="20"/>
        </w:rPr>
        <w:tab/>
        <w:t>ORs</w:t>
      </w:r>
      <w:r w:rsidRPr="00466F21">
        <w:rPr>
          <w:rFonts w:ascii="Arial" w:hAnsi="Arial" w:cs="Arial"/>
          <w:sz w:val="20"/>
          <w:szCs w:val="20"/>
        </w:rPr>
        <w:tab/>
        <w:t>KIA</w:t>
      </w:r>
      <w:r w:rsidRPr="00466F21">
        <w:rPr>
          <w:rFonts w:ascii="Arial" w:hAnsi="Arial" w:cs="Arial"/>
          <w:sz w:val="20"/>
          <w:szCs w:val="20"/>
        </w:rPr>
        <w:tab/>
      </w:r>
      <w:r w:rsidRPr="00466F21">
        <w:rPr>
          <w:rFonts w:ascii="Arial" w:hAnsi="Arial" w:cs="Arial"/>
          <w:sz w:val="20"/>
          <w:szCs w:val="20"/>
        </w:rPr>
        <w:tab/>
        <w:t>76</w:t>
      </w:r>
    </w:p>
    <w:p w:rsidR="0051597E" w:rsidRDefault="00466F21" w:rsidP="00A00FB4">
      <w:pPr>
        <w:rPr>
          <w:rFonts w:ascii="Arial" w:hAnsi="Arial" w:cs="Arial"/>
          <w:sz w:val="20"/>
          <w:szCs w:val="20"/>
        </w:rPr>
      </w:pPr>
      <w:r w:rsidRPr="00466F21">
        <w:rPr>
          <w:rFonts w:ascii="Arial" w:hAnsi="Arial" w:cs="Arial"/>
          <w:sz w:val="20"/>
          <w:szCs w:val="20"/>
        </w:rPr>
        <w:tab/>
        <w:t>ORs</w:t>
      </w:r>
      <w:r w:rsidRPr="00466F21">
        <w:rPr>
          <w:rFonts w:ascii="Arial" w:hAnsi="Arial" w:cs="Arial"/>
          <w:sz w:val="20"/>
          <w:szCs w:val="20"/>
        </w:rPr>
        <w:tab/>
        <w:t>WIA</w:t>
      </w:r>
      <w:r w:rsidRPr="00466F21">
        <w:rPr>
          <w:rFonts w:ascii="Arial" w:hAnsi="Arial" w:cs="Arial"/>
          <w:sz w:val="20"/>
          <w:szCs w:val="20"/>
        </w:rPr>
        <w:tab/>
      </w:r>
      <w:r w:rsidRPr="00466F21">
        <w:rPr>
          <w:rFonts w:ascii="Arial" w:hAnsi="Arial" w:cs="Arial"/>
          <w:sz w:val="20"/>
          <w:szCs w:val="20"/>
        </w:rPr>
        <w:tab/>
        <w:t>183</w:t>
      </w:r>
    </w:p>
    <w:p w:rsidR="0051597E" w:rsidRPr="0051597E" w:rsidRDefault="0051597E" w:rsidP="0051597E">
      <w:pPr>
        <w:jc w:val="center"/>
        <w:rPr>
          <w:rFonts w:ascii="Lucida Calligraphy" w:hAnsi="Lucida Calligraphy" w:cs="Arial"/>
          <w:sz w:val="20"/>
          <w:szCs w:val="20"/>
        </w:rPr>
      </w:pPr>
      <w:r>
        <w:rPr>
          <w:rFonts w:ascii="Lucida Calligraphy" w:hAnsi="Lucida Calligraphy" w:cs="Arial"/>
          <w:sz w:val="20"/>
          <w:szCs w:val="20"/>
        </w:rPr>
        <w:t>ONCE A BORDERER ALWAYS A BORDERER</w:t>
      </w:r>
    </w:p>
    <w:sectPr w:rsidR="0051597E" w:rsidRPr="00515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CC6"/>
    <w:rsid w:val="003130AB"/>
    <w:rsid w:val="003C41C0"/>
    <w:rsid w:val="00466F21"/>
    <w:rsid w:val="0051597E"/>
    <w:rsid w:val="005C1CC6"/>
    <w:rsid w:val="007F7A0C"/>
    <w:rsid w:val="00897D83"/>
    <w:rsid w:val="00933A0D"/>
    <w:rsid w:val="00947CA9"/>
    <w:rsid w:val="009E04DD"/>
    <w:rsid w:val="009E786A"/>
    <w:rsid w:val="00A00FB4"/>
    <w:rsid w:val="00AA6E55"/>
    <w:rsid w:val="00D07990"/>
    <w:rsid w:val="00D213D2"/>
    <w:rsid w:val="00D95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23258-60A5-495D-8ECC-1BE85A83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8</cp:revision>
  <dcterms:created xsi:type="dcterms:W3CDTF">2021-07-09T14:35:00Z</dcterms:created>
  <dcterms:modified xsi:type="dcterms:W3CDTF">2021-07-12T08:59:00Z</dcterms:modified>
</cp:coreProperties>
</file>